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A5A5E" w14:textId="076758E4" w:rsidR="00C84EA7" w:rsidRDefault="00C84EA7" w:rsidP="00C84EA7">
      <w:pPr>
        <w:jc w:val="center"/>
        <w:rPr>
          <w:b/>
          <w:sz w:val="32"/>
          <w:szCs w:val="32"/>
        </w:rPr>
      </w:pPr>
      <w:r w:rsidRPr="000F67AB">
        <w:rPr>
          <w:b/>
          <w:sz w:val="32"/>
          <w:szCs w:val="32"/>
        </w:rPr>
        <w:t>Gli ordini</w:t>
      </w:r>
      <w:r>
        <w:rPr>
          <w:b/>
          <w:sz w:val="32"/>
          <w:szCs w:val="32"/>
        </w:rPr>
        <w:t xml:space="preserve"> architettonici greci</w:t>
      </w:r>
      <w:r w:rsidR="00916C61">
        <w:rPr>
          <w:b/>
          <w:sz w:val="32"/>
          <w:szCs w:val="32"/>
        </w:rPr>
        <w:t>- recupero</w:t>
      </w:r>
    </w:p>
    <w:p w14:paraId="1F199B8C" w14:textId="77777777" w:rsidR="00C84EA7" w:rsidRPr="000F67AB" w:rsidRDefault="00C84EA7" w:rsidP="00C84EA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2DC1341" wp14:editId="6FDB7888">
            <wp:extent cx="6120130" cy="21266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dini architettonic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103B4" w14:textId="0ACBFE5E" w:rsidR="00C84EA7" w:rsidRPr="00680CB6" w:rsidRDefault="00C84EA7" w:rsidP="00C84EA7">
      <w:pPr>
        <w:rPr>
          <w:sz w:val="28"/>
          <w:szCs w:val="28"/>
        </w:rPr>
      </w:pPr>
      <w:r w:rsidRPr="00CE657D">
        <w:rPr>
          <w:sz w:val="24"/>
          <w:szCs w:val="24"/>
        </w:rPr>
        <w:t xml:space="preserve"> </w:t>
      </w:r>
      <w:r w:rsidRPr="00680CB6">
        <w:rPr>
          <w:sz w:val="28"/>
          <w:szCs w:val="28"/>
        </w:rPr>
        <w:t xml:space="preserve">Gli </w:t>
      </w:r>
      <w:r w:rsidRPr="00680CB6">
        <w:rPr>
          <w:b/>
          <w:sz w:val="28"/>
          <w:szCs w:val="28"/>
        </w:rPr>
        <w:t>ordini architettonici erano</w:t>
      </w:r>
      <w:r w:rsidRPr="00680CB6">
        <w:rPr>
          <w:sz w:val="28"/>
          <w:szCs w:val="28"/>
        </w:rPr>
        <w:t xml:space="preserve">: il </w:t>
      </w:r>
      <w:r w:rsidRPr="00680CB6">
        <w:rPr>
          <w:b/>
          <w:sz w:val="28"/>
          <w:szCs w:val="28"/>
        </w:rPr>
        <w:t>dorico</w:t>
      </w:r>
      <w:r w:rsidRPr="00680CB6">
        <w:rPr>
          <w:sz w:val="28"/>
          <w:szCs w:val="28"/>
        </w:rPr>
        <w:t xml:space="preserve">, lo </w:t>
      </w:r>
      <w:r w:rsidRPr="00680CB6">
        <w:rPr>
          <w:b/>
          <w:sz w:val="28"/>
          <w:szCs w:val="28"/>
        </w:rPr>
        <w:t>ionico</w:t>
      </w:r>
      <w:r w:rsidRPr="00680CB6">
        <w:rPr>
          <w:sz w:val="28"/>
          <w:szCs w:val="28"/>
        </w:rPr>
        <w:t xml:space="preserve">, il </w:t>
      </w:r>
      <w:r w:rsidRPr="00680CB6">
        <w:rPr>
          <w:b/>
          <w:sz w:val="28"/>
          <w:szCs w:val="28"/>
        </w:rPr>
        <w:t>corinzio</w:t>
      </w:r>
      <w:r w:rsidRPr="00680CB6">
        <w:rPr>
          <w:bCs/>
          <w:sz w:val="28"/>
          <w:szCs w:val="28"/>
        </w:rPr>
        <w:t xml:space="preserve"> e servivano a decorare i templi</w:t>
      </w:r>
      <w:r w:rsidRPr="00680CB6">
        <w:rPr>
          <w:b/>
          <w:sz w:val="28"/>
          <w:szCs w:val="28"/>
        </w:rPr>
        <w:t xml:space="preserve">. </w:t>
      </w:r>
      <w:r w:rsidRPr="00680CB6">
        <w:rPr>
          <w:sz w:val="28"/>
          <w:szCs w:val="28"/>
        </w:rPr>
        <w:t xml:space="preserve">Ogni </w:t>
      </w:r>
      <w:r w:rsidR="00916C61" w:rsidRPr="00680CB6">
        <w:rPr>
          <w:sz w:val="28"/>
          <w:szCs w:val="28"/>
        </w:rPr>
        <w:t>tempio</w:t>
      </w:r>
      <w:r w:rsidRPr="00680CB6">
        <w:rPr>
          <w:sz w:val="28"/>
          <w:szCs w:val="28"/>
        </w:rPr>
        <w:t xml:space="preserve"> doveva </w:t>
      </w:r>
      <w:r w:rsidR="00916C61" w:rsidRPr="00680CB6">
        <w:rPr>
          <w:sz w:val="28"/>
          <w:szCs w:val="28"/>
        </w:rPr>
        <w:t>utilizzare</w:t>
      </w:r>
      <w:r w:rsidRPr="00680CB6">
        <w:rPr>
          <w:sz w:val="28"/>
          <w:szCs w:val="28"/>
        </w:rPr>
        <w:t xml:space="preserve"> uno di questi tre ordini.</w:t>
      </w:r>
    </w:p>
    <w:p w14:paraId="6EA7F2EB" w14:textId="6EF2A10D" w:rsidR="00C84EA7" w:rsidRPr="00680CB6" w:rsidRDefault="00C84EA7" w:rsidP="00C84EA7">
      <w:pPr>
        <w:rPr>
          <w:sz w:val="28"/>
          <w:szCs w:val="28"/>
        </w:rPr>
      </w:pPr>
      <w:r w:rsidRPr="00680CB6">
        <w:rPr>
          <w:b/>
          <w:sz w:val="28"/>
          <w:szCs w:val="28"/>
        </w:rPr>
        <w:t xml:space="preserve">L’ordine dorico, </w:t>
      </w:r>
      <w:r w:rsidRPr="00680CB6">
        <w:rPr>
          <w:sz w:val="28"/>
          <w:szCs w:val="28"/>
        </w:rPr>
        <w:t>è il più antico e</w:t>
      </w:r>
      <w:r w:rsidR="00CF1B46" w:rsidRPr="00680CB6">
        <w:rPr>
          <w:sz w:val="28"/>
          <w:szCs w:val="28"/>
        </w:rPr>
        <w:t>d ha</w:t>
      </w:r>
      <w:r w:rsidRPr="00680CB6">
        <w:rPr>
          <w:sz w:val="28"/>
          <w:szCs w:val="28"/>
        </w:rPr>
        <w:t xml:space="preserve"> forme semplici. Il fusto della </w:t>
      </w:r>
      <w:r w:rsidRPr="00680CB6">
        <w:rPr>
          <w:b/>
          <w:sz w:val="28"/>
          <w:szCs w:val="28"/>
        </w:rPr>
        <w:t>colonna</w:t>
      </w:r>
      <w:r w:rsidRPr="00680CB6">
        <w:rPr>
          <w:sz w:val="28"/>
          <w:szCs w:val="28"/>
        </w:rPr>
        <w:t xml:space="preserve"> è scalanato verticalmente e poggia </w:t>
      </w:r>
      <w:r w:rsidR="00CF1B46" w:rsidRPr="00680CB6">
        <w:rPr>
          <w:sz w:val="28"/>
          <w:szCs w:val="28"/>
        </w:rPr>
        <w:t>su</w:t>
      </w:r>
      <w:r w:rsidRPr="00680CB6">
        <w:rPr>
          <w:sz w:val="28"/>
          <w:szCs w:val="28"/>
        </w:rPr>
        <w:t xml:space="preserve"> una piattaforma a tre gradoni</w:t>
      </w:r>
      <w:r w:rsidR="00CF1B46" w:rsidRPr="00680CB6">
        <w:rPr>
          <w:sz w:val="28"/>
          <w:szCs w:val="28"/>
        </w:rPr>
        <w:t xml:space="preserve"> </w:t>
      </w:r>
      <w:r w:rsidR="00CF1B46" w:rsidRPr="00680CB6">
        <w:rPr>
          <w:b/>
          <w:bCs/>
          <w:sz w:val="28"/>
          <w:szCs w:val="28"/>
        </w:rPr>
        <w:t>(crepidoma</w:t>
      </w:r>
      <w:r w:rsidR="00CF1B46" w:rsidRPr="00680CB6">
        <w:rPr>
          <w:sz w:val="28"/>
          <w:szCs w:val="28"/>
        </w:rPr>
        <w:t>)</w:t>
      </w:r>
      <w:r w:rsidRPr="00680CB6">
        <w:rPr>
          <w:sz w:val="28"/>
          <w:szCs w:val="28"/>
        </w:rPr>
        <w:t>.</w:t>
      </w:r>
      <w:r w:rsidR="002846D6" w:rsidRPr="00680CB6">
        <w:rPr>
          <w:sz w:val="28"/>
          <w:szCs w:val="28"/>
        </w:rPr>
        <w:t xml:space="preserve"> </w:t>
      </w:r>
      <w:r w:rsidR="00CF1B46" w:rsidRPr="00680CB6">
        <w:rPr>
          <w:sz w:val="28"/>
          <w:szCs w:val="28"/>
        </w:rPr>
        <w:t>Sopra</w:t>
      </w:r>
      <w:r w:rsidR="002846D6" w:rsidRPr="00680CB6">
        <w:rPr>
          <w:sz w:val="28"/>
          <w:szCs w:val="28"/>
        </w:rPr>
        <w:t xml:space="preserve"> </w:t>
      </w:r>
      <w:r w:rsidR="00CF1B46" w:rsidRPr="00680CB6">
        <w:rPr>
          <w:sz w:val="28"/>
          <w:szCs w:val="28"/>
        </w:rPr>
        <w:t>la colonna</w:t>
      </w:r>
      <w:r w:rsidRPr="00680CB6">
        <w:rPr>
          <w:sz w:val="28"/>
          <w:szCs w:val="28"/>
        </w:rPr>
        <w:t xml:space="preserve"> </w:t>
      </w:r>
      <w:r w:rsidR="00CF1B46" w:rsidRPr="00680CB6">
        <w:rPr>
          <w:sz w:val="28"/>
          <w:szCs w:val="28"/>
        </w:rPr>
        <w:t xml:space="preserve">c’è il </w:t>
      </w:r>
      <w:r w:rsidRPr="00680CB6">
        <w:rPr>
          <w:b/>
          <w:sz w:val="28"/>
          <w:szCs w:val="28"/>
        </w:rPr>
        <w:t>capitello</w:t>
      </w:r>
      <w:r w:rsidRPr="00680CB6">
        <w:rPr>
          <w:sz w:val="28"/>
          <w:szCs w:val="28"/>
        </w:rPr>
        <w:t xml:space="preserve"> formato da 2 elementi: l’</w:t>
      </w:r>
      <w:r w:rsidRPr="00680CB6">
        <w:rPr>
          <w:b/>
          <w:sz w:val="28"/>
          <w:szCs w:val="28"/>
        </w:rPr>
        <w:t>echino</w:t>
      </w:r>
      <w:r w:rsidRPr="00680CB6">
        <w:rPr>
          <w:sz w:val="28"/>
          <w:szCs w:val="28"/>
        </w:rPr>
        <w:t xml:space="preserve"> (una specie di cuscino convesso) e l’</w:t>
      </w:r>
      <w:r w:rsidRPr="00680CB6">
        <w:rPr>
          <w:b/>
          <w:sz w:val="28"/>
          <w:szCs w:val="28"/>
        </w:rPr>
        <w:t>abaco</w:t>
      </w:r>
      <w:r w:rsidRPr="00680CB6">
        <w:rPr>
          <w:sz w:val="28"/>
          <w:szCs w:val="28"/>
        </w:rPr>
        <w:t xml:space="preserve">, (una lastra quadrangolare). Sul capitello poggia la </w:t>
      </w:r>
      <w:r w:rsidRPr="00680CB6">
        <w:rPr>
          <w:b/>
          <w:sz w:val="28"/>
          <w:szCs w:val="28"/>
        </w:rPr>
        <w:t>trabeazione</w:t>
      </w:r>
      <w:r w:rsidR="002846D6" w:rsidRPr="00680CB6">
        <w:rPr>
          <w:b/>
          <w:sz w:val="28"/>
          <w:szCs w:val="28"/>
        </w:rPr>
        <w:t xml:space="preserve"> </w:t>
      </w:r>
      <w:r w:rsidR="002846D6" w:rsidRPr="00680CB6">
        <w:rPr>
          <w:bCs/>
          <w:sz w:val="28"/>
          <w:szCs w:val="28"/>
        </w:rPr>
        <w:t xml:space="preserve">che a sua volta è </w:t>
      </w:r>
      <w:r w:rsidRPr="00680CB6">
        <w:rPr>
          <w:bCs/>
          <w:sz w:val="28"/>
          <w:szCs w:val="28"/>
        </w:rPr>
        <w:t>suddivisa</w:t>
      </w:r>
      <w:r w:rsidRPr="00680CB6">
        <w:rPr>
          <w:sz w:val="28"/>
          <w:szCs w:val="28"/>
        </w:rPr>
        <w:t xml:space="preserve"> in </w:t>
      </w:r>
      <w:r w:rsidRPr="00680CB6">
        <w:rPr>
          <w:b/>
          <w:sz w:val="28"/>
          <w:szCs w:val="28"/>
        </w:rPr>
        <w:t>architrave e fregio</w:t>
      </w:r>
      <w:r w:rsidR="002846D6" w:rsidRPr="00680CB6">
        <w:rPr>
          <w:b/>
          <w:sz w:val="28"/>
          <w:szCs w:val="28"/>
        </w:rPr>
        <w:t xml:space="preserve"> </w:t>
      </w:r>
      <w:r w:rsidR="002846D6" w:rsidRPr="00680CB6">
        <w:rPr>
          <w:bCs/>
          <w:sz w:val="28"/>
          <w:szCs w:val="28"/>
        </w:rPr>
        <w:t>(decorazione). Il fregio è</w:t>
      </w:r>
      <w:r w:rsidRPr="00680CB6">
        <w:rPr>
          <w:sz w:val="28"/>
          <w:szCs w:val="28"/>
        </w:rPr>
        <w:t xml:space="preserve"> composto da due elementi alternati: </w:t>
      </w:r>
      <w:r w:rsidRPr="00680CB6">
        <w:rPr>
          <w:b/>
          <w:sz w:val="28"/>
          <w:szCs w:val="28"/>
        </w:rPr>
        <w:t>i triglifi</w:t>
      </w:r>
      <w:r w:rsidRPr="00680CB6">
        <w:rPr>
          <w:sz w:val="28"/>
          <w:szCs w:val="28"/>
        </w:rPr>
        <w:t xml:space="preserve"> (lastre rettangolari con tre scalanature) e le </w:t>
      </w:r>
      <w:r w:rsidRPr="00680CB6">
        <w:rPr>
          <w:b/>
          <w:sz w:val="28"/>
          <w:szCs w:val="28"/>
        </w:rPr>
        <w:t xml:space="preserve">metope </w:t>
      </w:r>
      <w:r w:rsidRPr="00680CB6">
        <w:rPr>
          <w:sz w:val="28"/>
          <w:szCs w:val="28"/>
        </w:rPr>
        <w:t>(lastre quadrangolari con bassorilievi).</w:t>
      </w:r>
    </w:p>
    <w:p w14:paraId="3C1F1C1B" w14:textId="49B0DFAD" w:rsidR="00C84EA7" w:rsidRPr="00680CB6" w:rsidRDefault="00C84EA7" w:rsidP="00C84EA7">
      <w:pPr>
        <w:rPr>
          <w:sz w:val="28"/>
          <w:szCs w:val="28"/>
        </w:rPr>
      </w:pPr>
      <w:r w:rsidRPr="00680CB6">
        <w:rPr>
          <w:b/>
          <w:sz w:val="28"/>
          <w:szCs w:val="28"/>
        </w:rPr>
        <w:t xml:space="preserve">L’ordine ionico </w:t>
      </w:r>
      <w:r w:rsidRPr="00680CB6">
        <w:rPr>
          <w:sz w:val="28"/>
          <w:szCs w:val="28"/>
        </w:rPr>
        <w:t>è più elegante e decorato. La colonna è alta, slanciata e sottile e ha una propria base. Il capitello ha una forma a volute</w:t>
      </w:r>
      <w:r w:rsidR="00680CB6">
        <w:rPr>
          <w:sz w:val="28"/>
          <w:szCs w:val="28"/>
        </w:rPr>
        <w:t xml:space="preserve"> ( come quelle delle corna dell’ariete)</w:t>
      </w:r>
      <w:bookmarkStart w:id="0" w:name="_GoBack"/>
      <w:bookmarkEnd w:id="0"/>
      <w:r w:rsidRPr="00680CB6">
        <w:rPr>
          <w:sz w:val="28"/>
          <w:szCs w:val="28"/>
        </w:rPr>
        <w:t xml:space="preserve"> ed è decorato a ovuli. Il fregio si sviluppa senza interruzioni lungo tutto il perimetro del tempio.</w:t>
      </w:r>
    </w:p>
    <w:p w14:paraId="1085FFAB" w14:textId="3E64FACE" w:rsidR="00C84EA7" w:rsidRPr="00680CB6" w:rsidRDefault="00C84EA7" w:rsidP="00C84EA7">
      <w:pPr>
        <w:rPr>
          <w:sz w:val="28"/>
          <w:szCs w:val="28"/>
        </w:rPr>
      </w:pPr>
      <w:r w:rsidRPr="00680CB6">
        <w:rPr>
          <w:b/>
          <w:sz w:val="28"/>
          <w:szCs w:val="28"/>
        </w:rPr>
        <w:t>L’ordine corinzio</w:t>
      </w:r>
      <w:r w:rsidRPr="00680CB6">
        <w:rPr>
          <w:sz w:val="28"/>
          <w:szCs w:val="28"/>
        </w:rPr>
        <w:t xml:space="preserve">, </w:t>
      </w:r>
      <w:r w:rsidR="002846D6" w:rsidRPr="00680CB6">
        <w:rPr>
          <w:sz w:val="28"/>
          <w:szCs w:val="28"/>
        </w:rPr>
        <w:t>deriva da</w:t>
      </w:r>
      <w:r w:rsidRPr="00680CB6">
        <w:rPr>
          <w:sz w:val="28"/>
          <w:szCs w:val="28"/>
        </w:rPr>
        <w:t xml:space="preserve"> quello ionico</w:t>
      </w:r>
      <w:r w:rsidR="00680CB6">
        <w:rPr>
          <w:sz w:val="28"/>
          <w:szCs w:val="28"/>
        </w:rPr>
        <w:t xml:space="preserve"> e proviene dalla città greca di Corinto</w:t>
      </w:r>
      <w:r w:rsidRPr="00680CB6">
        <w:rPr>
          <w:sz w:val="28"/>
          <w:szCs w:val="28"/>
        </w:rPr>
        <w:t xml:space="preserve">. Ha le colonne più alte e il capitello </w:t>
      </w:r>
      <w:r w:rsidR="002846D6" w:rsidRPr="00680CB6">
        <w:rPr>
          <w:sz w:val="28"/>
          <w:szCs w:val="28"/>
        </w:rPr>
        <w:t>ha</w:t>
      </w:r>
      <w:r w:rsidRPr="00680CB6">
        <w:rPr>
          <w:sz w:val="28"/>
          <w:szCs w:val="28"/>
        </w:rPr>
        <w:t xml:space="preserve"> una ricca decorazione </w:t>
      </w:r>
      <w:r w:rsidR="00680CB6">
        <w:rPr>
          <w:sz w:val="28"/>
          <w:szCs w:val="28"/>
        </w:rPr>
        <w:t>con</w:t>
      </w:r>
      <w:r w:rsidRPr="00680CB6">
        <w:rPr>
          <w:sz w:val="28"/>
          <w:szCs w:val="28"/>
        </w:rPr>
        <w:t xml:space="preserve"> foglie d’acanto.</w:t>
      </w:r>
    </w:p>
    <w:p w14:paraId="7FADFE03" w14:textId="77777777" w:rsidR="00C84EA7" w:rsidRPr="00E57644" w:rsidRDefault="00C84EA7" w:rsidP="00C84EA7">
      <w:pPr>
        <w:rPr>
          <w:b/>
        </w:rPr>
      </w:pPr>
    </w:p>
    <w:p w14:paraId="50F6B073" w14:textId="77777777" w:rsidR="00C84EA7" w:rsidRDefault="00C84EA7" w:rsidP="00C84EA7"/>
    <w:p w14:paraId="25E55743" w14:textId="77777777" w:rsidR="00EB601A" w:rsidRDefault="00EB601A"/>
    <w:sectPr w:rsidR="00EB601A" w:rsidSect="00722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8A"/>
    <w:rsid w:val="002846D6"/>
    <w:rsid w:val="00680CB6"/>
    <w:rsid w:val="007D128A"/>
    <w:rsid w:val="00916C61"/>
    <w:rsid w:val="00C84EA7"/>
    <w:rsid w:val="00CF1B46"/>
    <w:rsid w:val="00EB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C8B7"/>
  <w15:chartTrackingRefBased/>
  <w15:docId w15:val="{1485C746-52BC-458D-8DEB-2884FF78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4E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4</cp:revision>
  <dcterms:created xsi:type="dcterms:W3CDTF">2020-03-17T15:32:00Z</dcterms:created>
  <dcterms:modified xsi:type="dcterms:W3CDTF">2020-03-17T17:12:00Z</dcterms:modified>
</cp:coreProperties>
</file>