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723265" cy="54102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2" w:after="0"/>
        <w:rPr>
          <w:sz w:val="10"/>
        </w:rPr>
      </w:pPr>
      <w:r>
        <w:rPr>
          <w:sz w:val="10"/>
        </w:rPr>
      </w:r>
    </w:p>
    <w:p>
      <w:pPr>
        <w:pStyle w:val="Normal"/>
        <w:spacing w:before="93" w:after="0"/>
        <w:ind w:left="1838" w:right="0" w:hanging="0"/>
        <w:jc w:val="left"/>
        <w:rPr>
          <w:b/>
          <w:b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832485</wp:posOffset>
            </wp:positionH>
            <wp:positionV relativeFrom="paragraph">
              <wp:posOffset>-39370</wp:posOffset>
            </wp:positionV>
            <wp:extent cx="518795" cy="67500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6153150</wp:posOffset>
            </wp:positionH>
            <wp:positionV relativeFrom="paragraph">
              <wp:posOffset>66040</wp:posOffset>
            </wp:positionV>
            <wp:extent cx="819150" cy="563880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</w:t>
      </w:r>
      <w:r>
        <w:rPr>
          <w:b/>
          <w:sz w:val="18"/>
        </w:rPr>
        <w:t>STITUTO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PIRA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GENTILUOMO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MESSINA</w:t>
      </w:r>
    </w:p>
    <w:p>
      <w:pPr>
        <w:pStyle w:val="Normal"/>
        <w:spacing w:before="31" w:after="0"/>
        <w:ind w:left="2686" w:right="0" w:hanging="0"/>
        <w:jc w:val="left"/>
        <w:rPr>
          <w:b/>
          <w:b/>
          <w:sz w:val="18"/>
        </w:rPr>
      </w:pPr>
      <w:r>
        <w:rPr>
          <w:b/>
          <w:sz w:val="18"/>
        </w:rPr>
        <w:t>Via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Gerobino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Pilli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Camaro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Messina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tel.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090/673223</w:t>
      </w:r>
    </w:p>
    <w:p>
      <w:pPr>
        <w:pStyle w:val="Normal"/>
        <w:spacing w:before="31" w:after="0"/>
        <w:ind w:left="2694" w:right="0" w:hanging="0"/>
        <w:jc w:val="left"/>
        <w:rPr>
          <w:b/>
          <w:b/>
          <w:sz w:val="18"/>
        </w:rPr>
      </w:pPr>
      <w:r>
        <w:rPr>
          <w:b/>
          <w:sz w:val="18"/>
        </w:rPr>
        <w:t>C.F.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97093530836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-mail:</w:t>
      </w:r>
      <w:r>
        <w:rPr>
          <w:b/>
          <w:spacing w:val="-2"/>
          <w:sz w:val="18"/>
        </w:rPr>
        <w:t xml:space="preserve"> </w:t>
      </w:r>
      <w:hyperlink r:id="rId5">
        <w:r>
          <w:rPr>
            <w:b/>
            <w:sz w:val="18"/>
          </w:rPr>
          <w:t>meic864003@istruzione.it</w:t>
        </w:r>
      </w:hyperlink>
    </w:p>
    <w:p>
      <w:pPr>
        <w:pStyle w:val="Normal"/>
        <w:spacing w:before="31" w:after="0"/>
        <w:ind w:left="1842" w:right="0" w:hanging="0"/>
        <w:jc w:val="left"/>
        <w:rPr>
          <w:b/>
          <w:b/>
          <w:sz w:val="18"/>
        </w:rPr>
      </w:pPr>
      <w:r>
        <w:rPr>
          <w:b/>
          <w:spacing w:val="-1"/>
          <w:sz w:val="18"/>
        </w:rPr>
        <w:t>Sito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web:</w:t>
      </w:r>
      <w:r>
        <w:rPr>
          <w:b/>
          <w:spacing w:val="-7"/>
          <w:sz w:val="18"/>
        </w:rPr>
        <w:t xml:space="preserve"> </w:t>
      </w:r>
      <w:hyperlink r:id="rId6">
        <w:r>
          <w:rPr>
            <w:b/>
            <w:spacing w:val="-1"/>
            <w:sz w:val="18"/>
          </w:rPr>
          <w:t>www.iclapiragentiluomo.edu.it</w:t>
        </w:r>
        <w:r>
          <w:rPr>
            <w:b/>
            <w:spacing w:val="-6"/>
            <w:sz w:val="18"/>
          </w:rPr>
          <w:t xml:space="preserve"> </w:t>
        </w:r>
      </w:hyperlink>
      <w:r>
        <w:rPr>
          <w:b/>
          <w:sz w:val="18"/>
        </w:rPr>
        <w:t>Pec:</w:t>
      </w:r>
      <w:r>
        <w:rPr>
          <w:b/>
          <w:spacing w:val="-6"/>
          <w:sz w:val="18"/>
        </w:rPr>
        <w:t xml:space="preserve"> </w:t>
      </w:r>
      <w:hyperlink r:id="rId7">
        <w:r>
          <w:rPr>
            <w:b/>
            <w:color w:val="0361BF"/>
            <w:sz w:val="18"/>
            <w:u w:val="single" w:color="0361BF"/>
          </w:rPr>
          <w:t>meic864003@pec.istruzione.it</w:t>
        </w:r>
      </w:hyperlink>
    </w:p>
    <w:p>
      <w:pPr>
        <w:pStyle w:val="Corpodeltesto"/>
        <w:spacing w:lineRule="auto" w:line="240" w:before="9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tabs>
          <w:tab w:val="clear" w:pos="708"/>
          <w:tab w:val="left" w:pos="780" w:leader="none"/>
          <w:tab w:val="center" w:pos="5233" w:leader="none"/>
        </w:tabs>
        <w:suppressAutoHyphens w:val="true"/>
        <w:spacing w:before="0" w:after="160"/>
        <w:rPr>
          <w:rFonts w:ascii="Calibri" w:hAnsi="Calibri" w:eastAsia="SimSun" w:cs="font298"/>
          <w:lang w:eastAsia="ar-SA"/>
        </w:rPr>
      </w:pPr>
      <w:r>
        <w:rPr>
          <w:rFonts w:eastAsia="SimSun" w:cs="font298"/>
          <w:lang w:eastAsia="ar-S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SCHEDA DI OSSERVAZIONE  n°………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 CURA DEL DOCENTE NEOASSUNTO_______________________________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(da duplicare per ogni sequenza oraria  prevista)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Giorno …………………………..ora……………………………..</w:t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2"/>
        <w:gridCol w:w="4805"/>
      </w:tblGrid>
      <w:tr>
        <w:trPr/>
        <w:tc>
          <w:tcPr>
            <w:tcW w:w="9627" w:type="dxa"/>
            <w:gridSpan w:val="2"/>
            <w:tcBorders/>
            <w:shd w:color="auto" w:fill="CC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IL CONTESTO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N. alunni</w:t>
            </w:r>
          </w:p>
          <w:p>
            <w:pPr>
              <w:pStyle w:val="Normal"/>
              <w:tabs>
                <w:tab w:val="clear" w:pos="708"/>
                <w:tab w:val="left" w:pos="278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2786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Ambiente in cui si svolge l’osservazione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Caratteristiche dell’ambiente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(SETTING D’AULA)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  <w:shd w:color="auto" w:fill="CC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 AZIONI DEL TUTOR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Cosa fa il docente  TUTOR 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Esplicita agli alunni gli obiettivi delle attività proposte?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Dà istruzioni sulle strategie e i metodi da seguire e verifica che gli alunni abbiano compreso le consegne e le spiegazioni?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Quali  contenuti  tratta?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Quali metodi adotta?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(STRATEGIE DIDATTICHE)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Quali strumenti  utilizza 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(STRUMENTI)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Come coinvolge gli alunni?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(CONTESTO)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Come  realizza l’organizzazione?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(GESTIONE DELLA CLASSE)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Come  realizza la personalizzazione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dei percorsi nel rispetto dei diversi stili di apprendimento della classe?</w:t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Fornisce agli alunni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feedback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positivi sullo svolgimento delle attività e su eventuali errori?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Altro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  <w:shd w:color="auto" w:fill="CC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GLI ALUNNI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Cosa fanno gli alunni?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Sono coinvolti in modo attivo nelle attività proposte?</w:t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Lavorano singolarmente o in gruppi, in autonomia, alla risoluzione di problemi o per portare a termine le attività assegnate dal docente?</w:t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Sono incoraggiati a esternare le proprie conoscenze e abilità?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Altro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  <w:shd w:color="auto" w:fill="CC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ANNOTAZIONI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Elementi di qualità riscontrati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Eventuali situazioni problematiche 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riscontrate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Modalità di risoluzione eventualmente adottate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Richieste di chiarimenti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2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Domande da porre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8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  <w:shd w:color="auto" w:fill="CC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ELEMENTI DI AUTOVALUTAZIONE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2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6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Il docente neoassunto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69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2cd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2cd7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f7ed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02cd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02cd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mailto:meic864003@istruzione.it" TargetMode="External"/><Relationship Id="rId6" Type="http://schemas.openxmlformats.org/officeDocument/2006/relationships/hyperlink" Target="http://www.iclapiragentiluomo.edu.it/" TargetMode="External"/><Relationship Id="rId7" Type="http://schemas.openxmlformats.org/officeDocument/2006/relationships/hyperlink" Target="mailto:meic864003@pec.istruzione.it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LibreOffice/6.4.7.2$Windows_X86_64 LibreOffice_project/639b8ac485750d5696d7590a72ef1b496725cfb5</Application>
  <Pages>2</Pages>
  <Words>223</Words>
  <Characters>1469</Characters>
  <CharactersWithSpaces>1673</CharactersWithSpaces>
  <Paragraphs>45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2021-02-02T21:44:00Z</dcterms:created>
  <dc:creator>Anna Maria</dc:creator>
  <dc:description/>
  <dc:language>it-IT</dc:language>
  <cp:lastModifiedBy/>
  <dcterms:modified xsi:type="dcterms:W3CDTF">2021-04-12T10:06:02Z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