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9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1.xml.rels" ContentType="application/vnd.openxmlformats-package.relationships+xml"/>
  <Override PartName="/word/_rels/header5.xml.rels" ContentType="application/vnd.openxmlformats-package.relationships+xml"/>
  <Override PartName="/word/_rels/header7.xml.rels" ContentType="application/vnd.openxmlformats-package.relationships+xml"/>
  <Override PartName="/word/_rels/header13.xml.rels" ContentType="application/vnd.openxmlformats-package.relationships+xml"/>
  <Override PartName="/word/_rels/header15.xml.rels" ContentType="application/vnd.openxmlformats-package.relationships+xml"/>
  <Override PartName="/word/_rels/header17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spacing w:before="8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ind w:left="6503" w:right="7618"/>
        <w:jc w:val="center"/>
        <w:rPr>
          <w:rFonts w:ascii="Garamond" w:hAnsi="Garamond"/>
        </w:rPr>
      </w:pPr>
      <w:r>
        <w:rPr>
          <w:rFonts w:ascii="Garamond" w:hAnsi="Garamond"/>
        </w:rPr>
        <w:t>7Allegato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</w:t>
      </w:r>
    </w:p>
    <w:p>
      <w:pPr>
        <w:pStyle w:val="BodyText"/>
        <w:spacing w:before="3" w:after="0"/>
        <w:rPr>
          <w:rFonts w:ascii="Garamond" w:hAnsi="Garamond"/>
          <w:sz w:val="17"/>
        </w:rPr>
      </w:pPr>
      <w:r>
        <w:rPr>
          <w:rFonts w:ascii="Garamond" w:hAnsi="Garamond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32" w:after="0"/>
        <w:ind w:hanging="0" w:left="100" w:right="0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>
      <w:pPr>
        <w:pStyle w:val="Normal"/>
        <w:widowControl w:val="false"/>
        <w:tabs>
          <w:tab w:val="clear" w:pos="720"/>
          <w:tab w:val="left" w:pos="7501" w:leader="none"/>
        </w:tabs>
        <w:suppressAutoHyphens w:val="true"/>
        <w:bidi w:val="0"/>
        <w:spacing w:before="56" w:after="0"/>
        <w:ind w:hanging="0" w:left="6350" w:right="0"/>
        <w:jc w:val="left"/>
        <w:rPr>
          <w:rFonts w:ascii="Calibri" w:hAnsi="Calibri" w:eastAsia="Calibri" w:cs="Calibri" w:asciiTheme="minorHAnsi" w:eastAsiaTheme="minorHAnsi" w:hAnsiTheme="minorHAnsi"/>
          <w:b w:val="false"/>
          <w:bCs w:val="false"/>
          <w:color w:val="auto"/>
          <w:spacing w:val="0"/>
          <w:kern w:val="0"/>
          <w:sz w:val="24"/>
          <w:szCs w:val="22"/>
          <w:lang w:val="it-IT" w:eastAsia="en-US" w:bidi="ar-SA"/>
        </w:rPr>
      </w:pPr>
      <w:r>
        <w:rPr/>
      </w:r>
    </w:p>
    <w:p>
      <w:pPr>
        <w:pStyle w:val="BodyText"/>
        <w:spacing w:before="99" w:after="0"/>
        <w:ind w:left="100" w:right="0"/>
        <w:rPr>
          <w:rFonts w:ascii="Garamond" w:hAnsi="Garamond"/>
        </w:rPr>
      </w:pPr>
      <w:r>
        <w:br w:type="column"/>
      </w:r>
      <w:r>
        <w:rPr>
          <w:rFonts w:ascii="Garamond" w:hAnsi="Garamond"/>
        </w:rPr>
        <w:t>POSTO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COMUNE</w:t>
      </w:r>
    </w:p>
    <w:p>
      <w:pPr>
        <w:pStyle w:val="BodyText"/>
        <w:spacing w:before="99" w:after="0"/>
        <w:ind w:left="100" w:right="0"/>
        <w:rPr>
          <w:rFonts w:ascii="Garamond" w:hAnsi="Garamond"/>
        </w:rPr>
      </w:pPr>
      <w:r>
        <w:rPr/>
      </w:r>
    </w:p>
    <w:p>
      <w:pPr>
        <w:pStyle w:val="Normal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0"/>
          <w:szCs w:val="22"/>
          <w:lang w:val="it-IT" w:eastAsia="en-US" w:bidi="ar-SA"/>
        </w:rPr>
      </w:pP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Griglia per l’osservazione del Docente da parte del </w:t>
      </w:r>
      <w:bookmarkStart w:id="0" w:name="_GoBack"/>
      <w:bookmarkEnd w:id="0"/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>Tutor Scolastico</w:t>
      </w:r>
      <w:r>
        <w:rPr>
          <w:rFonts w:eastAsia="Calibri" w:cs="Calibri" w:eastAsiaTheme="minorHAnsi"/>
          <w:color w:val="auto"/>
          <w:kern w:val="0"/>
          <w:sz w:val="20"/>
          <w:szCs w:val="22"/>
          <w:lang w:val="it-IT" w:eastAsia="en-US" w:bidi="ar-SA"/>
        </w:rPr>
        <w:t xml:space="preserve"> </w:t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cols w:num="2" w:equalWidth="false" w:sep="false">
            <w:col w:w="2015" w:space="4128"/>
            <w:col w:w="9134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" w:after="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tbl>
      <w:tblPr>
        <w:tblW w:w="9164" w:type="dxa"/>
        <w:jc w:val="left"/>
        <w:tblInd w:w="25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72"/>
        <w:gridCol w:w="2004"/>
        <w:gridCol w:w="1432"/>
        <w:gridCol w:w="671"/>
        <w:gridCol w:w="285"/>
        <w:gridCol w:w="2499"/>
      </w:tblGrid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143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>
        <w:trPr>
          <w:trHeight w:val="484" w:hRule="atLeast"/>
        </w:trPr>
        <w:tc>
          <w:tcPr>
            <w:tcW w:w="22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99" w:leader="none"/>
              </w:tabs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2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4" w:after="0"/>
              <w:ind w:left="0" w:right="0"/>
              <w:rPr>
                <w:rFonts w:ascii="Garamond" w:hAnsi="Garamond"/>
                <w:b/>
                <w:sz w:val="23"/>
              </w:rPr>
            </w:pPr>
            <w:r>
              <w:rPr>
                <w:rFonts w:ascii="Garamond" w:hAnsi="Garamond"/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>
            <w:pPr>
              <w:pStyle w:val="TableParagraph"/>
              <w:spacing w:lineRule="exact" w:line="223"/>
              <w:ind w:left="103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</w:r>
    </w:p>
    <w:tbl>
      <w:tblPr>
        <w:tblW w:w="9163" w:type="dxa"/>
        <w:jc w:val="left"/>
        <w:tblInd w:w="2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4394"/>
        <w:gridCol w:w="2500"/>
      </w:tblGrid>
      <w:tr>
        <w:trPr>
          <w:trHeight w:val="734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952" w:leader="none"/>
                <w:tab w:val="left" w:pos="2090" w:leader="none"/>
              </w:tabs>
              <w:spacing w:lineRule="auto" w:line="240" w:before="1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Aula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</w:tabs>
              <w:spacing w:lineRule="auto" w:line="240" w:before="1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3604" w:leader="none"/>
              </w:tabs>
              <w:spacing w:lineRule="exact" w:line="223" w:before="0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45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14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5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BodyText"/>
        <w:spacing w:before="59" w:after="0"/>
        <w:ind w:left="100" w:right="0"/>
        <w:rPr/>
      </w:pPr>
      <w:r>
        <w:rPr/>
        <w:t>Indicatori</w:t>
      </w:r>
      <w:r>
        <w:rPr>
          <w:spacing w:val="-5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dell’osservazione</w:t>
      </w:r>
      <w:r>
        <w:rPr>
          <w:spacing w:val="-2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valutazione</w:t>
      </w:r>
      <w:r>
        <w:rPr>
          <w:spacing w:val="4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all’articolo</w:t>
      </w:r>
      <w:r>
        <w:rPr>
          <w:spacing w:val="-3"/>
        </w:rPr>
        <w:t xml:space="preserve"> </w:t>
      </w:r>
      <w:r>
        <w:rPr/>
        <w:t>13,</w:t>
      </w:r>
      <w:r>
        <w:rPr>
          <w:spacing w:val="-4"/>
        </w:rPr>
        <w:t xml:space="preserve"> </w:t>
      </w:r>
      <w:r>
        <w:rPr/>
        <w:t>comma</w:t>
      </w:r>
      <w:r>
        <w:rPr>
          <w:spacing w:val="-3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</w:t>
      </w:r>
    </w:p>
    <w:p>
      <w:pPr>
        <w:pStyle w:val="Normal"/>
        <w:spacing w:lineRule="auto" w:line="240" w:before="0" w:after="1"/>
        <w:rPr>
          <w:b/>
          <w:sz w:val="20"/>
        </w:rPr>
      </w:pPr>
      <w:r>
        <w:rPr>
          <w:b/>
          <w:sz w:val="20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170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7"/>
              <w:ind w:left="107" w:righ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>
            <w:pPr>
              <w:pStyle w:val="TableParagraph"/>
              <w:spacing w:lineRule="atLeast" w:line="240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75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 w:before="1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>
            <w:pPr>
              <w:pStyle w:val="TableParagraph"/>
              <w:spacing w:lineRule="exact" w:line="244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211"/>
              <w:rPr>
                <w:sz w:val="20"/>
              </w:rPr>
            </w:pPr>
            <w:r>
              <w:rPr>
                <w:sz w:val="20"/>
              </w:rPr>
              <w:t>coprogettandola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74"/>
              <w:ind w:left="107" w:right="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4"/>
              <w:ind w:left="107" w:right="0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>
            <w:pPr>
              <w:pStyle w:val="TableParagraph"/>
              <w:spacing w:lineRule="auto" w:line="192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presenza di alunni plusdotati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57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635"/>
                <wp:effectExtent l="4445" t="4445" r="4445" b="4445"/>
                <wp:wrapNone/>
                <wp:docPr id="19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310.5pt" to="659.35pt,310.5pt" ID="Forma13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58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4445" t="4445" r="4445" b="4445"/>
                <wp:wrapNone/>
                <wp:docPr id="20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445.3pt" to="659.35pt,445.3pt" ID="Forma14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390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 xml:space="preserve">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>
        <w:trPr>
          <w:trHeight w:val="2685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9" w:leader="none"/>
              </w:tabs>
              <w:spacing w:lineRule="exact" w:line="181" w:before="0" w:after="0"/>
              <w:ind w:hanging="167" w:left="318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exact" w:line="180"/>
              <w:ind w:left="107" w:right="0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auto" w:line="192" w:before="14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96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19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99" w:after="0"/>
        <w:ind w:left="6503" w:right="7622"/>
        <w:jc w:val="center"/>
        <w:rPr>
          <w:rFonts w:ascii="Garamond" w:hAnsi="Garamond"/>
        </w:rPr>
      </w:pPr>
      <w:r>
        <w:rPr>
          <w:rFonts w:ascii="Garamond" w:hAnsi="Garamond"/>
        </w:rPr>
      </w:r>
    </w:p>
    <w:sectPr>
      <w:headerReference w:type="default" r:id="rId34"/>
      <w:headerReference w:type="first" r:id="rId35"/>
      <w:footerReference w:type="default" r:id="rId36"/>
      <w:footerReference w:type="first" r:id="rId37"/>
      <w:type w:val="nextPage"/>
      <w:pgSz w:orient="landscape" w:w="16838" w:h="11906"/>
      <w:pgMar w:left="1340" w:right="220" w:gutter="0" w:header="720" w:top="1860" w:footer="101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Palace Script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3" name="Forma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6" name="Form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8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5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9" name="Forma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0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55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2" name="Forma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2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9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2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2" name="Forma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5" name="Form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8" name="Form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1" name="Copia Copia Copia Copia Copia Copia image1.jpeg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pia Copia Copia Copia Copia Copia image1.jpeg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2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4" name="Copia Copia Copia Copia Copia Copia Copia image1.jpeg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opia Copia Copia Copia Copia Copia Copia image1.jpeg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5" name="Cornic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7" name="Copia Copia Copia Copia Copia Copia Copia Copia image1.jpeg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opia Copia Copia Copia Copia Copia Copia Copia image1.jpeg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8" name="Cornic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0" name="Copia Copia Copia Copia Copia Copia Copia Copia Copia image1.jpeg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opia Copia Copia Copia Copia Copia Copia Copia Copia image1.jpeg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31" name="Cornic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4" name="Copia 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7" name="Copia Copia image1.jpe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Copia image1.jpeg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8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0" name="Copia Copia Copia image1.jpeg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Copia Copia image1.jpeg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1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3" name="Copia Copia Copia Copia image1.jpeg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Copia Copia Copia image1.jpeg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4" name="Cornic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6" name="Copia Copia Copia Copia Copia image1.jpeg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pia Copia Copia Copia Copia image1.jpeg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7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5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8">
    <w:lvl w:ilvl="0">
      <w:numFmt w:val="bullet"/>
      <w:lvlText w:val="□"/>
      <w:lvlJc w:val="left"/>
      <w:pPr>
        <w:tabs>
          <w:tab w:val="num" w:pos="0"/>
        </w:tabs>
        <w:ind w:left="271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3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4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5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272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11</Pages>
  <Words>1566</Words>
  <Characters>9484</Characters>
  <CharactersWithSpaces>10457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2024-03-14T13:13:57Z</dcterms:created>
  <dc:creator>MI</dc:creator>
  <dc:description/>
  <dc:language>it-IT</dc:language>
  <cp:lastModifiedBy/>
  <dcterms:modified xsi:type="dcterms:W3CDTF">2024-03-19T13:16:48Z</dcterms:modified>
  <cp:revision>2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2024-03-14T00:00:00Z</vt:filetime>
  </property>
</Properties>
</file>